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6F97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08BBDD5C" w14:textId="77777777" w:rsidR="00483AA2" w:rsidRPr="005C3249" w:rsidRDefault="00467A33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apirilaren 4a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BATZARRAREN AGIRIA</w:t>
      </w:r>
    </w:p>
    <w:p w14:paraId="2A27BC4F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516FEAC8" w14:textId="77777777" w:rsidR="00750D87" w:rsidRPr="00A21CE7" w:rsidRDefault="00467A33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4D8ECA74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79F9AF23" w14:textId="77777777" w:rsidR="00750D87" w:rsidRPr="00A21CE7" w:rsidRDefault="00467A33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7AC0BA3D" w14:textId="77777777" w:rsidR="00750D87" w:rsidRPr="00A21CE7" w:rsidRDefault="00467A33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EB59EFC" w14:textId="77777777" w:rsidR="00750D87" w:rsidRPr="00A21CE7" w:rsidRDefault="00467A33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28A107E2" w14:textId="77777777" w:rsidR="00750D87" w:rsidRPr="00A21CE7" w:rsidRDefault="00467A33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4B836E1" w14:textId="77777777" w:rsidR="00C13AB2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6A1E1E0B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07B761AA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212A7A0C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7598D62E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365A498F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40C4B08A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528E88B2" w14:textId="77777777" w:rsidR="000C77E7" w:rsidRPr="00A21CE7" w:rsidRDefault="00467A33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411EEF1A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5AC79B80" w14:textId="77777777" w:rsidR="00C13AB2" w:rsidRPr="00A21CE7" w:rsidRDefault="00467A33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36A55C49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2D10673A" w14:textId="77777777" w:rsidR="0055783F" w:rsidRPr="00A21CE7" w:rsidRDefault="00467A33" w:rsidP="0055783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7A064D59" w14:textId="77777777" w:rsidR="0055783F" w:rsidRPr="00A21CE7" w:rsidRDefault="00467A33" w:rsidP="0055783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47083815" w14:textId="77777777" w:rsidR="0055783F" w:rsidRPr="00A21CE7" w:rsidRDefault="00467A33" w:rsidP="0055783F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00D22DBF" w14:textId="77777777" w:rsidR="00750D87" w:rsidRPr="00A21CE7" w:rsidRDefault="00750D87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1A31A7F8" w14:textId="77777777" w:rsidR="00750D87" w:rsidRPr="00A21CE7" w:rsidRDefault="00467A33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7E0595AE" w14:textId="77777777" w:rsidR="00750D87" w:rsidRPr="00A21CE7" w:rsidRDefault="00467A33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374C2F95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00CA30A3" w14:textId="25C6C53A" w:rsidR="00750D87" w:rsidRPr="00A21CE7" w:rsidRDefault="00467A33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55783F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</w:t>
      </w:r>
      <w:r w:rsidR="009B29DC" w:rsidRPr="0055783F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RKOS AIZPURU</w:t>
      </w:r>
      <w:r w:rsidR="009B29DC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 xml:space="preserve"> </w:t>
      </w:r>
      <w:r w:rsidR="0055783F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ISASTI</w:t>
      </w:r>
    </w:p>
    <w:p w14:paraId="67B897F5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5E21A2AD" w14:textId="1907F956" w:rsidR="009B29DC" w:rsidRDefault="00467A33" w:rsidP="00661BA6">
      <w:pPr>
        <w:autoSpaceDE w:val="0"/>
        <w:autoSpaceDN w:val="0"/>
        <w:adjustRightInd w:val="0"/>
        <w:ind w:left="1134" w:firstLine="709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aurrez </w:t>
      </w:r>
      <w:r w:rsidRPr="00A21CE7">
        <w:rPr>
          <w:rFonts w:ascii="Arial" w:hAnsi="Arial" w:cs="Arial"/>
          <w:b/>
          <w:sz w:val="22"/>
          <w:szCs w:val="22"/>
          <w:lang w:val="eu-ES"/>
        </w:rPr>
        <w:t>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apirilaren 4a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</w:t>
      </w:r>
      <w:r w:rsidR="00E41BA8">
        <w:rPr>
          <w:rFonts w:ascii="Arial" w:hAnsi="Arial" w:cs="Arial"/>
          <w:b/>
          <w:sz w:val="22"/>
          <w:szCs w:val="22"/>
          <w:lang w:val="eu-ES"/>
        </w:rPr>
        <w:t>,</w:t>
      </w:r>
      <w:r w:rsidR="000B3710">
        <w:rPr>
          <w:rFonts w:ascii="Arial" w:hAnsi="Arial" w:cs="Arial"/>
          <w:b/>
          <w:sz w:val="22"/>
          <w:szCs w:val="22"/>
          <w:lang w:val="eu-ES"/>
        </w:rPr>
        <w:t xml:space="preserve"> ez ohiko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56413EFC" w14:textId="77777777" w:rsidR="009B29DC" w:rsidRDefault="009B29DC" w:rsidP="00661BA6">
      <w:pPr>
        <w:autoSpaceDE w:val="0"/>
        <w:autoSpaceDN w:val="0"/>
        <w:adjustRightInd w:val="0"/>
        <w:ind w:left="1134" w:firstLine="709"/>
        <w:jc w:val="both"/>
        <w:rPr>
          <w:rFonts w:ascii="Arial" w:hAnsi="Arial" w:cs="Arial"/>
          <w:b/>
          <w:sz w:val="22"/>
          <w:szCs w:val="22"/>
          <w:lang w:val="eu-ES"/>
        </w:rPr>
      </w:pPr>
    </w:p>
    <w:p w14:paraId="5D5786F0" w14:textId="22370A8F" w:rsidR="00483AA2" w:rsidRPr="009B29DC" w:rsidRDefault="00467A33" w:rsidP="00661BA6">
      <w:pPr>
        <w:autoSpaceDE w:val="0"/>
        <w:autoSpaceDN w:val="0"/>
        <w:adjustRightInd w:val="0"/>
        <w:ind w:left="1134" w:firstLine="709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55783F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="009B29DC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akzidentala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den </w:t>
      </w:r>
      <w:r w:rsidR="009B29DC" w:rsidRPr="0055783F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MARKOS AIZPURU</w:t>
      </w:r>
      <w:r w:rsidR="0055783F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 xml:space="preserve"> ISASTI</w:t>
      </w:r>
      <w:r w:rsidR="009B29DC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 xml:space="preserve"> </w:t>
      </w:r>
      <w:r w:rsidR="009B29DC">
        <w:rPr>
          <w:rFonts w:ascii="Arial" w:hAnsi="Arial" w:cs="Arial"/>
          <w:iCs/>
          <w:spacing w:val="-2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eta zinpean ekitaldiaren berri jasotzen du.</w:t>
      </w:r>
    </w:p>
    <w:p w14:paraId="01E08A45" w14:textId="77777777" w:rsidR="00483AA2" w:rsidRPr="00A21CE7" w:rsidRDefault="00483AA2" w:rsidP="00661BA6">
      <w:pPr>
        <w:tabs>
          <w:tab w:val="left" w:pos="-720"/>
        </w:tabs>
        <w:suppressAutoHyphens/>
        <w:ind w:left="1134" w:firstLine="709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5CCA6541" w14:textId="77777777" w:rsidR="00750D87" w:rsidRPr="00A21CE7" w:rsidRDefault="00750D87" w:rsidP="00661BA6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4F2F3B44" w14:textId="77777777" w:rsidR="00B03E7C" w:rsidRPr="005C3249" w:rsidRDefault="00467A33" w:rsidP="00661BA6">
      <w:pPr>
        <w:pStyle w:val="Ttulo"/>
        <w:ind w:left="113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bookmarkStart w:id="0" w:name="EBAZPENAK"/>
      <w:bookmarkEnd w:id="0"/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70583BDE" w14:textId="77777777" w:rsidR="00F4636B" w:rsidRPr="00F4636B" w:rsidRDefault="00467A33" w:rsidP="00661BA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  <w:bookmarkStart w:id="1" w:name="_Hlk89372263"/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  <w:r w:rsidRPr="00F4636B">
        <w:rPr>
          <w:rFonts w:ascii="Arial" w:hAnsi="Arial" w:cs="Arial"/>
          <w:b/>
          <w:noProof/>
          <w:snapToGrid/>
          <w:color w:val="1F4E79"/>
          <w:sz w:val="22"/>
          <w:szCs w:val="22"/>
          <w:lang w:val="eu-ES"/>
        </w:rPr>
        <w:t xml:space="preserve"> </w:t>
      </w:r>
    </w:p>
    <w:bookmarkEnd w:id="1"/>
    <w:p w14:paraId="36DE0476" w14:textId="77777777" w:rsidR="00AD13AD" w:rsidRPr="00F4636B" w:rsidRDefault="00467A33" w:rsidP="00661BA6">
      <w:pPr>
        <w:pStyle w:val="Ttulo"/>
        <w:spacing w:before="120" w:after="120"/>
        <w:ind w:left="1134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7E5DED58" w14:textId="77777777" w:rsidR="005D3F05" w:rsidRPr="005D3F05" w:rsidRDefault="00467A33" w:rsidP="00661BA6">
      <w:pPr>
        <w:widowControl/>
        <w:autoSpaceDE w:val="0"/>
        <w:autoSpaceDN w:val="0"/>
        <w:adjustRightInd w:val="0"/>
        <w:ind w:left="1134"/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</w:pPr>
      <w:r w:rsidRPr="005D3F05"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  <w:t>1. Ogasuna eta Kontuetarako berezia:</w:t>
      </w:r>
    </w:p>
    <w:p w14:paraId="746737EF" w14:textId="77777777" w:rsidR="005D3F05" w:rsidRDefault="005D3F05" w:rsidP="00661BA6">
      <w:pPr>
        <w:widowControl/>
        <w:autoSpaceDE w:val="0"/>
        <w:autoSpaceDN w:val="0"/>
        <w:adjustRightInd w:val="0"/>
        <w:ind w:left="1134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</w:p>
    <w:p w14:paraId="1E96A8FD" w14:textId="77777777" w:rsidR="00661BA6" w:rsidRPr="00AD609A" w:rsidRDefault="00467A33" w:rsidP="00661BA6">
      <w:pPr>
        <w:widowControl/>
        <w:autoSpaceDE w:val="0"/>
        <w:autoSpaceDN w:val="0"/>
        <w:adjustRightInd w:val="0"/>
        <w:spacing w:line="276" w:lineRule="auto"/>
        <w:ind w:left="1134" w:firstLine="698"/>
        <w:jc w:val="both"/>
        <w:rPr>
          <w:rFonts w:ascii="ArialMT" w:hAnsi="ArialMT" w:cs="ArialMT"/>
          <w:b/>
          <w:bCs/>
          <w:color w:val="000000"/>
          <w:sz w:val="22"/>
          <w:szCs w:val="22"/>
          <w:lang w:val="eu-ES"/>
        </w:rPr>
      </w:pPr>
      <w:bookmarkStart w:id="2" w:name="_Hlk131597315"/>
      <w:r w:rsidRPr="00AD609A">
        <w:rPr>
          <w:rFonts w:ascii="ArialMT" w:hAnsi="ArialMT" w:cs="ArialMT"/>
          <w:b/>
          <w:bCs/>
          <w:color w:val="000000"/>
          <w:sz w:val="22"/>
          <w:szCs w:val="22"/>
          <w:u w:val="single"/>
          <w:lang w:val="eu-ES"/>
        </w:rPr>
        <w:t xml:space="preserve">Getariako Zarautz Jauregia eraikina birgaitzeko obra </w:t>
      </w:r>
      <w:r w:rsidRPr="00AD609A">
        <w:rPr>
          <w:rFonts w:ascii="ArialMT" w:hAnsi="ArialMT" w:cs="ArialMT"/>
          <w:b/>
          <w:bCs/>
          <w:color w:val="000000"/>
          <w:sz w:val="22"/>
          <w:szCs w:val="22"/>
          <w:u w:val="single"/>
          <w:lang w:val="eu-ES"/>
        </w:rPr>
        <w:t>arkitektonikoaren 1 zenbakidun obra-ziurtagiriaren onarpena</w:t>
      </w:r>
      <w:r>
        <w:rPr>
          <w:rFonts w:ascii="ArialMT" w:hAnsi="ArialMT" w:cs="ArialMT"/>
          <w:b/>
          <w:bCs/>
          <w:color w:val="000000"/>
          <w:sz w:val="22"/>
          <w:szCs w:val="22"/>
          <w:lang w:val="eu-ES"/>
        </w:rPr>
        <w:t>.</w:t>
      </w:r>
    </w:p>
    <w:p w14:paraId="5C863983" w14:textId="77777777" w:rsidR="005D3F05" w:rsidRDefault="005D3F05" w:rsidP="00661BA6">
      <w:pPr>
        <w:widowControl/>
        <w:autoSpaceDE w:val="0"/>
        <w:autoSpaceDN w:val="0"/>
        <w:adjustRightInd w:val="0"/>
        <w:ind w:left="1134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</w:p>
    <w:bookmarkEnd w:id="2"/>
    <w:p w14:paraId="24594496" w14:textId="77777777" w:rsidR="005D3F05" w:rsidRPr="005D3F05" w:rsidRDefault="00467A33" w:rsidP="00661BA6">
      <w:pPr>
        <w:widowControl/>
        <w:autoSpaceDE w:val="0"/>
        <w:autoSpaceDN w:val="0"/>
        <w:adjustRightInd w:val="0"/>
        <w:ind w:left="1134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r w:rsidRPr="005D3F05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- Fakturaren onarpena: </w:t>
      </w:r>
      <w:r w:rsidRPr="005D3F05">
        <w:rPr>
          <w:rFonts w:ascii="ArialMT" w:hAnsi="ArialMT" w:cs="ArialMT"/>
          <w:snapToGrid/>
          <w:color w:val="0000FF"/>
          <w:sz w:val="22"/>
          <w:szCs w:val="22"/>
          <w:lang w:val="eu-ES"/>
        </w:rPr>
        <w:t>https://uzt.gipuzkoa.eus/PortalV/r/0/39/AAAA3Z739.WN6J</w:t>
      </w:r>
    </w:p>
    <w:p w14:paraId="0FA8FAD9" w14:textId="77777777" w:rsidR="008F7EA6" w:rsidRPr="005D3F05" w:rsidRDefault="00467A33" w:rsidP="00661BA6">
      <w:pPr>
        <w:widowControl/>
        <w:ind w:left="1134"/>
        <w:rPr>
          <w:rFonts w:ascii="Arial" w:hAnsi="Arial" w:cs="Arial"/>
          <w:snapToGrid/>
          <w:sz w:val="22"/>
          <w:szCs w:val="22"/>
          <w:lang w:val="pt-BR"/>
        </w:rPr>
      </w:pPr>
      <w:r w:rsidRPr="005D3F05">
        <w:rPr>
          <w:rFonts w:ascii="ArialMT" w:hAnsi="ArialMT" w:cs="ArialMT"/>
          <w:snapToGrid/>
          <w:color w:val="000000"/>
          <w:sz w:val="22"/>
          <w:szCs w:val="22"/>
          <w:lang w:val="pt-BR"/>
        </w:rPr>
        <w:t xml:space="preserve">- Obra ziurtagiriaren onarpena: </w:t>
      </w:r>
      <w:r w:rsidRPr="005D3F05">
        <w:rPr>
          <w:rFonts w:ascii="ArialMT" w:hAnsi="ArialMT" w:cs="ArialMT"/>
          <w:snapToGrid/>
          <w:color w:val="0000FF"/>
          <w:sz w:val="22"/>
          <w:szCs w:val="22"/>
          <w:lang w:val="pt-BR"/>
        </w:rPr>
        <w:t>https://uzt.gipuzkoa.eus/PortalV/r/0/39/AAAA3Z7LR.t1WU</w:t>
      </w:r>
    </w:p>
    <w:p w14:paraId="60AC0DD4" w14:textId="77777777" w:rsidR="00AD13AD" w:rsidRPr="00F4636B" w:rsidRDefault="00467A33" w:rsidP="00661BA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</w:t>
      </w:r>
    </w:p>
    <w:p w14:paraId="439B644B" w14:textId="77777777" w:rsidR="008F7EA6" w:rsidRPr="00F4636B" w:rsidRDefault="00467A33" w:rsidP="00661BA6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3B6368C3" w14:textId="77777777" w:rsidR="003B587B" w:rsidRDefault="003B587B" w:rsidP="00661BA6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FB6E0AC" w14:textId="77777777" w:rsidR="003B587B" w:rsidRPr="00A21CE7" w:rsidRDefault="003B587B" w:rsidP="00661BA6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5D60C89" w14:textId="77777777" w:rsidR="00A1533E" w:rsidRPr="00A21CE7" w:rsidRDefault="00467A33" w:rsidP="00661BA6">
      <w:pPr>
        <w:ind w:left="1134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0FABCCE6" w14:textId="5466ADBF" w:rsidR="00B03E7C" w:rsidRPr="00A21CE7" w:rsidRDefault="00467A33" w:rsidP="00661BA6">
      <w:pPr>
        <w:widowControl/>
        <w:autoSpaceDE w:val="0"/>
        <w:autoSpaceDN w:val="0"/>
        <w:adjustRightInd w:val="0"/>
        <w:spacing w:line="276" w:lineRule="auto"/>
        <w:ind w:left="1134" w:firstLine="709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3" w:name="_Hlk131597422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daitekeen eztabaidaren ondoren, horrela onartu da irizpena: </w:t>
      </w:r>
      <w:r w:rsidRPr="0055783F">
        <w:rPr>
          <w:rFonts w:ascii="Arial" w:hAnsi="Arial" w:cs="Arial"/>
          <w:snapToGrid/>
          <w:sz w:val="22"/>
          <w:szCs w:val="22"/>
          <w:lang w:val="eu-ES"/>
        </w:rPr>
        <w:t xml:space="preserve">EH Bilduren </w:t>
      </w:r>
      <w:r w:rsidR="0055783F" w:rsidRPr="0055783F">
        <w:rPr>
          <w:rFonts w:ascii="Arial" w:hAnsi="Arial" w:cs="Arial"/>
          <w:snapToGrid/>
          <w:sz w:val="22"/>
          <w:szCs w:val="22"/>
          <w:lang w:val="eu-ES"/>
        </w:rPr>
        <w:t>5</w:t>
      </w:r>
      <w:r w:rsidRPr="0055783F">
        <w:rPr>
          <w:rFonts w:ascii="Arial" w:hAnsi="Arial" w:cs="Arial"/>
          <w:snapToGrid/>
          <w:sz w:val="22"/>
          <w:szCs w:val="22"/>
          <w:lang w:val="eu-ES"/>
        </w:rPr>
        <w:t xml:space="preserve"> aldeko boz</w:t>
      </w:r>
      <w:r w:rsidR="0055783F" w:rsidRPr="0055783F">
        <w:rPr>
          <w:rFonts w:ascii="Arial" w:hAnsi="Arial" w:cs="Arial"/>
          <w:snapToGrid/>
          <w:sz w:val="22"/>
          <w:szCs w:val="22"/>
          <w:lang w:val="eu-ES"/>
        </w:rPr>
        <w:t>ekin</w:t>
      </w:r>
      <w:r w:rsidR="009B29DC" w:rsidRPr="0055783F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5C3249" w:rsidRPr="0055783F">
        <w:rPr>
          <w:rFonts w:ascii="Arial" w:hAnsi="Arial" w:cs="Arial"/>
          <w:snapToGrid/>
          <w:sz w:val="22"/>
          <w:szCs w:val="22"/>
          <w:lang w:val="eu-ES"/>
        </w:rPr>
        <w:t xml:space="preserve">eta EAJren </w:t>
      </w:r>
      <w:r w:rsidR="0055783F" w:rsidRPr="0055783F">
        <w:rPr>
          <w:rFonts w:ascii="Arial" w:hAnsi="Arial" w:cs="Arial"/>
          <w:snapToGrid/>
          <w:sz w:val="22"/>
          <w:szCs w:val="22"/>
          <w:lang w:val="eu-ES"/>
        </w:rPr>
        <w:t xml:space="preserve">3 aldeko </w:t>
      </w:r>
      <w:r w:rsidR="005C3249" w:rsidRPr="0055783F">
        <w:rPr>
          <w:rFonts w:ascii="Arial" w:hAnsi="Arial" w:cs="Arial"/>
          <w:snapToGrid/>
          <w:sz w:val="22"/>
          <w:szCs w:val="22"/>
          <w:lang w:val="eu-ES"/>
        </w:rPr>
        <w:t>bozekin</w:t>
      </w:r>
      <w:r w:rsidRPr="0055783F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4CE040F6" w14:textId="77777777" w:rsidR="00A1533E" w:rsidRPr="00A21CE7" w:rsidRDefault="00A1533E" w:rsidP="00661BA6">
      <w:pPr>
        <w:ind w:left="1134" w:firstLine="709"/>
        <w:rPr>
          <w:rFonts w:ascii="Arial" w:hAnsi="Arial" w:cs="Arial"/>
          <w:sz w:val="22"/>
          <w:szCs w:val="22"/>
          <w:lang w:val="eu-ES"/>
        </w:rPr>
      </w:pPr>
    </w:p>
    <w:p w14:paraId="46D89612" w14:textId="38C68F02" w:rsidR="00483AA2" w:rsidRPr="00A21CE7" w:rsidRDefault="00467A33" w:rsidP="00661BA6">
      <w:pPr>
        <w:autoSpaceDE w:val="0"/>
        <w:autoSpaceDN w:val="0"/>
        <w:adjustRightInd w:val="0"/>
        <w:snapToGrid w:val="0"/>
        <w:ind w:left="1134" w:firstLine="709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</w:t>
      </w:r>
      <w:r w:rsidR="0055783F">
        <w:rPr>
          <w:rFonts w:ascii="Arial" w:hAnsi="Arial" w:cs="Arial"/>
          <w:b/>
          <w:noProof/>
          <w:sz w:val="22"/>
          <w:szCs w:val="22"/>
          <w:lang w:val="eu-ES"/>
        </w:rPr>
        <w:t>2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bookmarkEnd w:id="3"/>
    <w:p w14:paraId="7E021B3C" w14:textId="77777777" w:rsidR="00F145D0" w:rsidRPr="00A21CE7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u-ES"/>
        </w:rPr>
      </w:pPr>
    </w:p>
    <w:p w14:paraId="0869BFCE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557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65" w:right="851" w:bottom="851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296" w14:textId="77777777" w:rsidR="00467A33" w:rsidRDefault="00467A33">
      <w:r>
        <w:separator/>
      </w:r>
    </w:p>
  </w:endnote>
  <w:endnote w:type="continuationSeparator" w:id="0">
    <w:p w14:paraId="62F7EBAB" w14:textId="77777777" w:rsidR="00467A33" w:rsidRDefault="004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8E3A" w14:textId="77777777" w:rsidR="00750D87" w:rsidRDefault="00467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84D33F1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90C" w14:textId="77777777" w:rsidR="00750D87" w:rsidRDefault="00467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23277BA8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3CBF9BA5" w14:textId="77777777" w:rsidR="00750D87" w:rsidRPr="000D6F57" w:rsidRDefault="00467A33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0F9B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AB8F" w14:textId="77777777" w:rsidR="00467A33" w:rsidRDefault="00467A33">
      <w:r>
        <w:separator/>
      </w:r>
    </w:p>
  </w:footnote>
  <w:footnote w:type="continuationSeparator" w:id="0">
    <w:p w14:paraId="2E80E433" w14:textId="77777777" w:rsidR="00467A33" w:rsidRDefault="0046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B64B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0FFA" w14:textId="77777777" w:rsidR="00750D87" w:rsidRPr="001350AE" w:rsidRDefault="00467A33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15D8E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363B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A24E1E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6B0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04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62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68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4F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0A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6E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BCB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665495">
    <w:abstractNumId w:val="4"/>
  </w:num>
  <w:num w:numId="2" w16cid:durableId="765883956">
    <w:abstractNumId w:val="0"/>
  </w:num>
  <w:num w:numId="3" w16cid:durableId="123608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B3710"/>
    <w:rsid w:val="000C77E7"/>
    <w:rsid w:val="000D6F57"/>
    <w:rsid w:val="000E6236"/>
    <w:rsid w:val="001350AE"/>
    <w:rsid w:val="001441F3"/>
    <w:rsid w:val="00150730"/>
    <w:rsid w:val="00171417"/>
    <w:rsid w:val="00185A5B"/>
    <w:rsid w:val="001F4CB7"/>
    <w:rsid w:val="00232755"/>
    <w:rsid w:val="00262518"/>
    <w:rsid w:val="0026309D"/>
    <w:rsid w:val="002E5570"/>
    <w:rsid w:val="002E7579"/>
    <w:rsid w:val="003123A8"/>
    <w:rsid w:val="003A43C3"/>
    <w:rsid w:val="003B587B"/>
    <w:rsid w:val="00404685"/>
    <w:rsid w:val="00413869"/>
    <w:rsid w:val="004139BC"/>
    <w:rsid w:val="004318DB"/>
    <w:rsid w:val="00462B92"/>
    <w:rsid w:val="00467337"/>
    <w:rsid w:val="00467A33"/>
    <w:rsid w:val="00483AA2"/>
    <w:rsid w:val="004E1929"/>
    <w:rsid w:val="00510568"/>
    <w:rsid w:val="005148E0"/>
    <w:rsid w:val="00531787"/>
    <w:rsid w:val="00552C79"/>
    <w:rsid w:val="00555806"/>
    <w:rsid w:val="0055783F"/>
    <w:rsid w:val="005878D5"/>
    <w:rsid w:val="005B4726"/>
    <w:rsid w:val="005C3249"/>
    <w:rsid w:val="005C3B6D"/>
    <w:rsid w:val="005D3F05"/>
    <w:rsid w:val="005E07C5"/>
    <w:rsid w:val="00606DB2"/>
    <w:rsid w:val="006413A2"/>
    <w:rsid w:val="00657FA9"/>
    <w:rsid w:val="00661BA6"/>
    <w:rsid w:val="00667054"/>
    <w:rsid w:val="00670AF2"/>
    <w:rsid w:val="00674E5B"/>
    <w:rsid w:val="006E6872"/>
    <w:rsid w:val="00716147"/>
    <w:rsid w:val="00750D87"/>
    <w:rsid w:val="00797409"/>
    <w:rsid w:val="008156D9"/>
    <w:rsid w:val="008E537E"/>
    <w:rsid w:val="008F7EA6"/>
    <w:rsid w:val="009007CA"/>
    <w:rsid w:val="00904170"/>
    <w:rsid w:val="0092616D"/>
    <w:rsid w:val="00927944"/>
    <w:rsid w:val="00946AC0"/>
    <w:rsid w:val="00986002"/>
    <w:rsid w:val="009A4C85"/>
    <w:rsid w:val="009B29DC"/>
    <w:rsid w:val="00A12A5A"/>
    <w:rsid w:val="00A1533E"/>
    <w:rsid w:val="00A21CE7"/>
    <w:rsid w:val="00A34C44"/>
    <w:rsid w:val="00A77B3E"/>
    <w:rsid w:val="00AA30FA"/>
    <w:rsid w:val="00AA3AE4"/>
    <w:rsid w:val="00AD13AD"/>
    <w:rsid w:val="00AD609A"/>
    <w:rsid w:val="00B01752"/>
    <w:rsid w:val="00B03E7C"/>
    <w:rsid w:val="00B82A9C"/>
    <w:rsid w:val="00B8656A"/>
    <w:rsid w:val="00BA008F"/>
    <w:rsid w:val="00BB36DE"/>
    <w:rsid w:val="00BB60F8"/>
    <w:rsid w:val="00BC1802"/>
    <w:rsid w:val="00BF05F2"/>
    <w:rsid w:val="00C13AB2"/>
    <w:rsid w:val="00C607A6"/>
    <w:rsid w:val="00C84504"/>
    <w:rsid w:val="00CB22EA"/>
    <w:rsid w:val="00CD579C"/>
    <w:rsid w:val="00D553C9"/>
    <w:rsid w:val="00D74A93"/>
    <w:rsid w:val="00E27813"/>
    <w:rsid w:val="00E35A92"/>
    <w:rsid w:val="00E41BA8"/>
    <w:rsid w:val="00E43453"/>
    <w:rsid w:val="00E47CF2"/>
    <w:rsid w:val="00E65224"/>
    <w:rsid w:val="00E7346A"/>
    <w:rsid w:val="00E842FA"/>
    <w:rsid w:val="00E975EF"/>
    <w:rsid w:val="00F145D0"/>
    <w:rsid w:val="00F17806"/>
    <w:rsid w:val="00F31BF1"/>
    <w:rsid w:val="00F45487"/>
    <w:rsid w:val="00F4636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F1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65</cp:revision>
  <cp:lastPrinted>2023-04-04T12:05:00Z</cp:lastPrinted>
  <dcterms:created xsi:type="dcterms:W3CDTF">2010-04-16T13:29:00Z</dcterms:created>
  <dcterms:modified xsi:type="dcterms:W3CDTF">2024-03-01T10:05:00Z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OP23/0003</vt:lpwstr>
  </property>
  <property fmtid="{D5CDD505-2E9C-101B-9397-08002B2CF9AE}" pid="4" name="cgsCodigoExpediente">
    <vt:lpwstr>2023IAKU0003</vt:lpwstr>
  </property>
  <property fmtid="{D5CDD505-2E9C-101B-9397-08002B2CF9AE}" pid="5" name="cgsGenerador">
    <vt:lpwstr>MUNIGEX</vt:lpwstr>
  </property>
  <property fmtid="{D5CDD505-2E9C-101B-9397-08002B2CF9AE}" pid="6" name="cgsIDGlobalDoc">
    <vt:lpwstr>143546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95024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